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47" w:rsidRPr="007A6875" w:rsidRDefault="005B2DA8" w:rsidP="00A24D37">
      <w:pPr>
        <w:spacing w:after="0" w:line="240" w:lineRule="auto"/>
        <w:jc w:val="center"/>
        <w:rPr>
          <w:rFonts w:ascii="Arial" w:hAnsi="Arial" w:cs="Arial"/>
          <w:b/>
          <w:sz w:val="20"/>
          <w:szCs w:val="20"/>
        </w:rPr>
      </w:pPr>
      <w:bookmarkStart w:id="0" w:name="_GoBack"/>
      <w:bookmarkEnd w:id="0"/>
      <w:r w:rsidRPr="007A6875">
        <w:rPr>
          <w:rFonts w:ascii="Arial" w:hAnsi="Arial" w:cs="Arial"/>
          <w:b/>
          <w:sz w:val="20"/>
          <w:szCs w:val="20"/>
        </w:rPr>
        <w:t>Integrating Engineering Design Process with Challenge-Based Learning</w:t>
      </w:r>
    </w:p>
    <w:p w:rsidR="005B2DA8" w:rsidRPr="007A6875" w:rsidRDefault="005B2DA8" w:rsidP="00A24D37">
      <w:pPr>
        <w:spacing w:after="0" w:line="240" w:lineRule="auto"/>
        <w:jc w:val="center"/>
        <w:rPr>
          <w:rFonts w:ascii="Arial" w:hAnsi="Arial" w:cs="Arial"/>
          <w:sz w:val="20"/>
          <w:szCs w:val="20"/>
        </w:rPr>
      </w:pPr>
    </w:p>
    <w:p w:rsidR="005B2DA8"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u w:val="single"/>
        </w:rPr>
        <w:t>Speaker:</w:t>
      </w:r>
      <w:r w:rsidRPr="007A6875">
        <w:rPr>
          <w:rFonts w:ascii="Arial" w:hAnsi="Arial" w:cs="Arial"/>
          <w:sz w:val="20"/>
          <w:szCs w:val="20"/>
        </w:rPr>
        <w:t xml:space="preserve"> </w:t>
      </w:r>
      <w:r w:rsidR="005B2DA8" w:rsidRPr="007A6875">
        <w:rPr>
          <w:rFonts w:ascii="Arial" w:hAnsi="Arial" w:cs="Arial"/>
          <w:sz w:val="20"/>
          <w:szCs w:val="20"/>
        </w:rPr>
        <w:t>Amy Jameson, CEEMS and RET Exemplar Teacher</w:t>
      </w:r>
    </w:p>
    <w:p w:rsidR="005B2DA8"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u w:val="single"/>
        </w:rPr>
        <w:t>Date:</w:t>
      </w:r>
      <w:r w:rsidRPr="007A6875">
        <w:rPr>
          <w:rFonts w:ascii="Arial" w:hAnsi="Arial" w:cs="Arial"/>
          <w:sz w:val="20"/>
          <w:szCs w:val="20"/>
        </w:rPr>
        <w:t xml:space="preserve"> </w:t>
      </w:r>
      <w:r w:rsidR="005B2DA8" w:rsidRPr="007A6875">
        <w:rPr>
          <w:rFonts w:ascii="Arial" w:hAnsi="Arial" w:cs="Arial"/>
          <w:sz w:val="20"/>
          <w:szCs w:val="20"/>
        </w:rPr>
        <w:t>Thursday, June 14, 3018</w:t>
      </w:r>
    </w:p>
    <w:p w:rsidR="005B2DA8"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u w:val="single"/>
        </w:rPr>
        <w:t>Time:</w:t>
      </w:r>
      <w:r w:rsidRPr="007A6875">
        <w:rPr>
          <w:rFonts w:ascii="Arial" w:hAnsi="Arial" w:cs="Arial"/>
          <w:sz w:val="20"/>
          <w:szCs w:val="20"/>
        </w:rPr>
        <w:t xml:space="preserve"> </w:t>
      </w:r>
      <w:r w:rsidR="005B2DA8" w:rsidRPr="007A6875">
        <w:rPr>
          <w:rFonts w:ascii="Arial" w:hAnsi="Arial" w:cs="Arial"/>
          <w:sz w:val="20"/>
          <w:szCs w:val="20"/>
        </w:rPr>
        <w:t>2:45 – 4:00 p.m.</w:t>
      </w:r>
    </w:p>
    <w:p w:rsidR="005B2DA8"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u w:val="single"/>
        </w:rPr>
        <w:t>Venue:</w:t>
      </w:r>
      <w:r w:rsidRPr="007A6875">
        <w:rPr>
          <w:rFonts w:ascii="Arial" w:hAnsi="Arial" w:cs="Arial"/>
          <w:sz w:val="20"/>
          <w:szCs w:val="20"/>
        </w:rPr>
        <w:t xml:space="preserve"> </w:t>
      </w:r>
      <w:r w:rsidR="005B2DA8" w:rsidRPr="007A6875">
        <w:rPr>
          <w:rFonts w:ascii="Arial" w:hAnsi="Arial" w:cs="Arial"/>
          <w:sz w:val="20"/>
          <w:szCs w:val="20"/>
        </w:rPr>
        <w:t>University of Cincinnati, Swift Hall, room 608</w:t>
      </w:r>
    </w:p>
    <w:p w:rsidR="005B2DA8" w:rsidRPr="007A6875" w:rsidRDefault="005B2DA8" w:rsidP="00A24D37">
      <w:pPr>
        <w:spacing w:after="0" w:line="240" w:lineRule="auto"/>
        <w:jc w:val="center"/>
        <w:rPr>
          <w:rFonts w:ascii="Arial" w:hAnsi="Arial" w:cs="Arial"/>
          <w:sz w:val="20"/>
          <w:szCs w:val="20"/>
        </w:rPr>
      </w:pPr>
    </w:p>
    <w:p w:rsidR="005B2DA8" w:rsidRPr="007A6875" w:rsidRDefault="00046D6F" w:rsidP="00A24D37">
      <w:pPr>
        <w:spacing w:after="0" w:line="240" w:lineRule="auto"/>
        <w:jc w:val="center"/>
        <w:rPr>
          <w:rFonts w:ascii="Arial" w:hAnsi="Arial" w:cs="Arial"/>
          <w:sz w:val="20"/>
          <w:szCs w:val="20"/>
          <w:u w:val="single"/>
        </w:rPr>
      </w:pPr>
      <w:r w:rsidRPr="007A6875">
        <w:rPr>
          <w:rFonts w:ascii="Arial" w:hAnsi="Arial" w:cs="Arial"/>
          <w:sz w:val="20"/>
          <w:szCs w:val="20"/>
          <w:u w:val="single"/>
        </w:rPr>
        <w:t>Prepared by:</w:t>
      </w:r>
    </w:p>
    <w:p w:rsidR="00046D6F"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rPr>
        <w:t>Kelly Lindsey, Boone County High School, Florence, Kentucky</w:t>
      </w:r>
    </w:p>
    <w:p w:rsidR="00046D6F" w:rsidRPr="007A6875" w:rsidRDefault="00046D6F" w:rsidP="00A24D37">
      <w:pPr>
        <w:spacing w:after="0" w:line="240" w:lineRule="auto"/>
        <w:jc w:val="center"/>
        <w:rPr>
          <w:rFonts w:ascii="Arial" w:hAnsi="Arial" w:cs="Arial"/>
          <w:sz w:val="20"/>
          <w:szCs w:val="20"/>
        </w:rPr>
      </w:pPr>
      <w:r w:rsidRPr="007A6875">
        <w:rPr>
          <w:rFonts w:ascii="Arial" w:hAnsi="Arial" w:cs="Arial"/>
          <w:sz w:val="20"/>
          <w:szCs w:val="20"/>
        </w:rPr>
        <w:t>RET Participant for Project #3: “Bio-Inspired Optimization of the Multiple Traveling Salesman Problem”</w:t>
      </w:r>
    </w:p>
    <w:p w:rsidR="00046D6F" w:rsidRPr="007A6875" w:rsidRDefault="00046D6F" w:rsidP="00A24D37">
      <w:pPr>
        <w:spacing w:after="0" w:line="240" w:lineRule="auto"/>
        <w:rPr>
          <w:rFonts w:ascii="Arial" w:hAnsi="Arial" w:cs="Arial"/>
          <w:sz w:val="20"/>
          <w:szCs w:val="20"/>
        </w:rPr>
      </w:pPr>
    </w:p>
    <w:p w:rsidR="00004012" w:rsidRPr="007A6875" w:rsidRDefault="00A24D37" w:rsidP="00A24D37">
      <w:pPr>
        <w:tabs>
          <w:tab w:val="left" w:pos="270"/>
        </w:tabs>
        <w:spacing w:after="0" w:line="240" w:lineRule="auto"/>
        <w:rPr>
          <w:rFonts w:ascii="Arial" w:hAnsi="Arial" w:cs="Arial"/>
          <w:sz w:val="20"/>
          <w:szCs w:val="20"/>
        </w:rPr>
      </w:pPr>
      <w:r>
        <w:rPr>
          <w:rFonts w:ascii="Arial" w:hAnsi="Arial" w:cs="Arial"/>
          <w:sz w:val="20"/>
          <w:szCs w:val="20"/>
        </w:rPr>
        <w:tab/>
      </w:r>
      <w:r w:rsidR="00004012" w:rsidRPr="007A6875">
        <w:rPr>
          <w:rFonts w:ascii="Arial" w:hAnsi="Arial" w:cs="Arial"/>
          <w:sz w:val="20"/>
          <w:szCs w:val="20"/>
        </w:rPr>
        <w:t xml:space="preserve">This session was presented </w:t>
      </w:r>
      <w:r w:rsidR="00046D6F" w:rsidRPr="007A6875">
        <w:rPr>
          <w:rFonts w:ascii="Arial" w:hAnsi="Arial" w:cs="Arial"/>
          <w:sz w:val="20"/>
          <w:szCs w:val="20"/>
        </w:rPr>
        <w:t xml:space="preserve">by Amy Jameson, </w:t>
      </w:r>
      <w:r w:rsidR="00A80F4F" w:rsidRPr="007A6875">
        <w:rPr>
          <w:rFonts w:ascii="Arial" w:hAnsi="Arial" w:cs="Arial"/>
          <w:sz w:val="20"/>
          <w:szCs w:val="20"/>
        </w:rPr>
        <w:t>CEEMS and RET Exemplar Teacher. The session occurred on June 14, 2018 from 2:45 – 4:00 at the University of Cincinnati in Swift Hall, room 608.</w:t>
      </w:r>
      <w:r w:rsidR="00145DDD" w:rsidRPr="007A6875">
        <w:rPr>
          <w:rFonts w:ascii="Arial" w:hAnsi="Arial" w:cs="Arial"/>
          <w:sz w:val="20"/>
          <w:szCs w:val="20"/>
        </w:rPr>
        <w:t xml:space="preserve"> The purpose of the session was to instruct current RET participants in the relationship between Engineering Design Process and Challenge-Based Learning.</w:t>
      </w:r>
    </w:p>
    <w:p w:rsidR="00A24D37" w:rsidRDefault="00A24D37" w:rsidP="00A24D37">
      <w:pPr>
        <w:tabs>
          <w:tab w:val="left" w:pos="270"/>
        </w:tabs>
        <w:spacing w:after="0" w:line="240" w:lineRule="auto"/>
        <w:rPr>
          <w:rFonts w:ascii="Arial" w:hAnsi="Arial" w:cs="Arial"/>
          <w:sz w:val="20"/>
          <w:szCs w:val="20"/>
        </w:rPr>
      </w:pPr>
    </w:p>
    <w:p w:rsidR="00A24D37" w:rsidRDefault="00A80F4F" w:rsidP="00A24D37">
      <w:pPr>
        <w:tabs>
          <w:tab w:val="left" w:pos="270"/>
        </w:tabs>
        <w:spacing w:after="0" w:line="240" w:lineRule="auto"/>
        <w:rPr>
          <w:rFonts w:ascii="Arial" w:hAnsi="Arial" w:cs="Arial"/>
          <w:sz w:val="20"/>
          <w:szCs w:val="20"/>
        </w:rPr>
      </w:pPr>
      <w:r w:rsidRPr="007A6875">
        <w:rPr>
          <w:rFonts w:ascii="Arial" w:hAnsi="Arial" w:cs="Arial"/>
          <w:sz w:val="20"/>
          <w:szCs w:val="20"/>
        </w:rPr>
        <w:tab/>
        <w:t>Ms</w:t>
      </w:r>
      <w:r w:rsidR="007A2D3E">
        <w:rPr>
          <w:rFonts w:ascii="Arial" w:hAnsi="Arial" w:cs="Arial"/>
          <w:sz w:val="20"/>
          <w:szCs w:val="20"/>
        </w:rPr>
        <w:t>.</w:t>
      </w:r>
      <w:r w:rsidRPr="007A6875">
        <w:rPr>
          <w:rFonts w:ascii="Arial" w:hAnsi="Arial" w:cs="Arial"/>
          <w:sz w:val="20"/>
          <w:szCs w:val="20"/>
        </w:rPr>
        <w:t xml:space="preserve"> Jameson began the session by giving some background information about her teaching experiences and participation in both the CEEMS program</w:t>
      </w:r>
      <w:r w:rsidR="00145DDD" w:rsidRPr="007A6875">
        <w:rPr>
          <w:rFonts w:ascii="Arial" w:hAnsi="Arial" w:cs="Arial"/>
          <w:sz w:val="20"/>
          <w:szCs w:val="20"/>
        </w:rPr>
        <w:t xml:space="preserve"> (cohort 4, 2015)</w:t>
      </w:r>
      <w:r w:rsidRPr="007A6875">
        <w:rPr>
          <w:rFonts w:ascii="Arial" w:hAnsi="Arial" w:cs="Arial"/>
          <w:sz w:val="20"/>
          <w:szCs w:val="20"/>
        </w:rPr>
        <w:t xml:space="preserve"> and RET</w:t>
      </w:r>
      <w:r w:rsidR="00145DDD" w:rsidRPr="007A6875">
        <w:rPr>
          <w:rFonts w:ascii="Arial" w:hAnsi="Arial" w:cs="Arial"/>
          <w:sz w:val="20"/>
          <w:szCs w:val="20"/>
        </w:rPr>
        <w:t xml:space="preserve"> (2010)</w:t>
      </w:r>
      <w:r w:rsidRPr="007A6875">
        <w:rPr>
          <w:rFonts w:ascii="Arial" w:hAnsi="Arial" w:cs="Arial"/>
          <w:sz w:val="20"/>
          <w:szCs w:val="20"/>
        </w:rPr>
        <w:t>.</w:t>
      </w:r>
      <w:r w:rsidR="00004012" w:rsidRPr="007A6875">
        <w:rPr>
          <w:rFonts w:ascii="Arial" w:hAnsi="Arial" w:cs="Arial"/>
          <w:sz w:val="20"/>
          <w:szCs w:val="20"/>
        </w:rPr>
        <w:t xml:space="preserve"> Ms</w:t>
      </w:r>
      <w:r w:rsidR="007A2D3E">
        <w:rPr>
          <w:rFonts w:ascii="Arial" w:hAnsi="Arial" w:cs="Arial"/>
          <w:sz w:val="20"/>
          <w:szCs w:val="20"/>
        </w:rPr>
        <w:t>.</w:t>
      </w:r>
      <w:r w:rsidR="00004012" w:rsidRPr="007A6875">
        <w:rPr>
          <w:rFonts w:ascii="Arial" w:hAnsi="Arial" w:cs="Arial"/>
          <w:sz w:val="20"/>
          <w:szCs w:val="20"/>
        </w:rPr>
        <w:t xml:space="preserve"> Jameson has been a science teacher for over 30 years and currently teaches at Dater High School in Cincinnati, Ohio</w:t>
      </w:r>
      <w:r w:rsidR="00D765A1" w:rsidRPr="007A6875">
        <w:rPr>
          <w:rFonts w:ascii="Arial" w:hAnsi="Arial" w:cs="Arial"/>
          <w:sz w:val="20"/>
          <w:szCs w:val="20"/>
        </w:rPr>
        <w:t xml:space="preserve"> (see </w:t>
      </w:r>
      <w:r w:rsidR="00D765A1" w:rsidRPr="00A24D37">
        <w:rPr>
          <w:rFonts w:ascii="Arial" w:hAnsi="Arial" w:cs="Arial"/>
          <w:b/>
          <w:sz w:val="20"/>
          <w:szCs w:val="20"/>
        </w:rPr>
        <w:t>Figure 1</w:t>
      </w:r>
      <w:r w:rsidR="00D765A1" w:rsidRPr="007A6875">
        <w:rPr>
          <w:rFonts w:ascii="Arial" w:hAnsi="Arial" w:cs="Arial"/>
          <w:sz w:val="20"/>
          <w:szCs w:val="20"/>
        </w:rPr>
        <w:t>)</w:t>
      </w:r>
      <w:r w:rsidR="00004012" w:rsidRPr="007A6875">
        <w:rPr>
          <w:rFonts w:ascii="Arial" w:hAnsi="Arial" w:cs="Arial"/>
          <w:sz w:val="20"/>
          <w:szCs w:val="20"/>
        </w:rPr>
        <w:t xml:space="preserve">. </w:t>
      </w:r>
      <w:r w:rsidR="00145DDD" w:rsidRPr="007A6875">
        <w:rPr>
          <w:rFonts w:ascii="Arial" w:hAnsi="Arial" w:cs="Arial"/>
          <w:sz w:val="20"/>
          <w:szCs w:val="20"/>
        </w:rPr>
        <w:t>She related how her science teaching had been influenced and changed by engineering-base teaching strategies. Her work with the Optimization Project in RET focused on using the characteristics of dragonfly wings to adapt airplane wings and make them more efficient. This project has evolved over the past 8 years into the Capstone project for her senior Physics course. Her students use the Engineering Design Process</w:t>
      </w:r>
      <w:r w:rsidR="00F60B5B" w:rsidRPr="007A6875">
        <w:rPr>
          <w:rFonts w:ascii="Arial" w:hAnsi="Arial" w:cs="Arial"/>
          <w:sz w:val="20"/>
          <w:szCs w:val="20"/>
        </w:rPr>
        <w:t xml:space="preserve"> (</w:t>
      </w:r>
      <w:r w:rsidR="00F60B5B" w:rsidRPr="00697349">
        <w:rPr>
          <w:rFonts w:ascii="Arial" w:hAnsi="Arial" w:cs="Arial"/>
          <w:b/>
          <w:sz w:val="20"/>
          <w:szCs w:val="20"/>
        </w:rPr>
        <w:t>EDP</w:t>
      </w:r>
      <w:r w:rsidR="00F60B5B" w:rsidRPr="007A6875">
        <w:rPr>
          <w:rFonts w:ascii="Arial" w:hAnsi="Arial" w:cs="Arial"/>
          <w:sz w:val="20"/>
          <w:szCs w:val="20"/>
        </w:rPr>
        <w:t>)</w:t>
      </w:r>
      <w:r w:rsidR="00145DDD" w:rsidRPr="007A6875">
        <w:rPr>
          <w:rFonts w:ascii="Arial" w:hAnsi="Arial" w:cs="Arial"/>
          <w:sz w:val="20"/>
          <w:szCs w:val="20"/>
        </w:rPr>
        <w:t xml:space="preserve"> to research, design, and test various types o</w:t>
      </w:r>
      <w:r w:rsidR="00D765A1" w:rsidRPr="007A6875">
        <w:rPr>
          <w:rFonts w:ascii="Arial" w:hAnsi="Arial" w:cs="Arial"/>
          <w:sz w:val="20"/>
          <w:szCs w:val="20"/>
        </w:rPr>
        <w:t xml:space="preserve">f airplane wings. In </w:t>
      </w:r>
      <w:r w:rsidR="00D765A1" w:rsidRPr="00A24D37">
        <w:rPr>
          <w:rFonts w:ascii="Arial" w:hAnsi="Arial" w:cs="Arial"/>
          <w:b/>
          <w:sz w:val="20"/>
          <w:szCs w:val="20"/>
        </w:rPr>
        <w:t>Figure 2</w:t>
      </w:r>
      <w:r w:rsidR="00145DDD" w:rsidRPr="007A6875">
        <w:rPr>
          <w:rFonts w:ascii="Arial" w:hAnsi="Arial" w:cs="Arial"/>
          <w:sz w:val="20"/>
          <w:szCs w:val="20"/>
        </w:rPr>
        <w:t>, Ms Jameson shows an example of a student-designed wing.</w:t>
      </w:r>
    </w:p>
    <w:p w:rsidR="00A24D37" w:rsidRDefault="00A24D37" w:rsidP="00A24D37">
      <w:pPr>
        <w:tabs>
          <w:tab w:val="left" w:pos="2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1"/>
        <w:gridCol w:w="4649"/>
      </w:tblGrid>
      <w:tr w:rsidR="00A24D37" w:rsidTr="00A24D37">
        <w:tc>
          <w:tcPr>
            <w:tcW w:w="4788" w:type="dxa"/>
          </w:tcPr>
          <w:p w:rsidR="00A24D37" w:rsidRDefault="00A24D37" w:rsidP="00A24D37">
            <w:pPr>
              <w:tabs>
                <w:tab w:val="left" w:pos="270"/>
              </w:tabs>
              <w:jc w:val="center"/>
              <w:rPr>
                <w:rFonts w:ascii="Arial" w:hAnsi="Arial" w:cs="Arial"/>
                <w:b/>
                <w:sz w:val="20"/>
                <w:szCs w:val="20"/>
              </w:rPr>
            </w:pPr>
            <w:r w:rsidRPr="007A6875">
              <w:rPr>
                <w:rFonts w:ascii="Arial" w:hAnsi="Arial" w:cs="Arial"/>
                <w:noProof/>
                <w:sz w:val="20"/>
                <w:szCs w:val="20"/>
              </w:rPr>
              <w:drawing>
                <wp:inline distT="0" distB="0" distL="0" distR="0">
                  <wp:extent cx="2203663"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9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663" cy="1645920"/>
                          </a:xfrm>
                          <a:prstGeom prst="rect">
                            <a:avLst/>
                          </a:prstGeom>
                        </pic:spPr>
                      </pic:pic>
                    </a:graphicData>
                  </a:graphic>
                </wp:inline>
              </w:drawing>
            </w:r>
          </w:p>
          <w:p w:rsidR="00A24D37" w:rsidRPr="00A24D37" w:rsidRDefault="00A24D37" w:rsidP="00A24D37">
            <w:pPr>
              <w:tabs>
                <w:tab w:val="left" w:pos="270"/>
              </w:tabs>
              <w:spacing w:before="120"/>
              <w:jc w:val="center"/>
              <w:rPr>
                <w:rFonts w:ascii="Arial" w:hAnsi="Arial" w:cs="Arial"/>
                <w:b/>
                <w:sz w:val="20"/>
                <w:szCs w:val="20"/>
              </w:rPr>
            </w:pPr>
            <w:r w:rsidRPr="00A24D37">
              <w:rPr>
                <w:rFonts w:ascii="Arial" w:hAnsi="Arial" w:cs="Arial"/>
                <w:b/>
                <w:sz w:val="20"/>
                <w:szCs w:val="20"/>
              </w:rPr>
              <w:t>Figure 1: Amy Jameson Introduces the</w:t>
            </w:r>
            <w:r>
              <w:rPr>
                <w:rFonts w:ascii="Arial" w:hAnsi="Arial" w:cs="Arial"/>
                <w:b/>
                <w:sz w:val="20"/>
                <w:szCs w:val="20"/>
              </w:rPr>
              <w:t xml:space="preserve"> </w:t>
            </w:r>
            <w:r w:rsidRPr="00A24D37">
              <w:rPr>
                <w:rFonts w:ascii="Arial" w:hAnsi="Arial" w:cs="Arial"/>
                <w:b/>
                <w:sz w:val="20"/>
                <w:szCs w:val="20"/>
              </w:rPr>
              <w:t>Topic of Melding EDP with CBL</w:t>
            </w:r>
          </w:p>
        </w:tc>
        <w:tc>
          <w:tcPr>
            <w:tcW w:w="4788" w:type="dxa"/>
          </w:tcPr>
          <w:p w:rsidR="00A24D37" w:rsidRDefault="00A24D37" w:rsidP="00A24D37">
            <w:pPr>
              <w:tabs>
                <w:tab w:val="left" w:pos="270"/>
              </w:tabs>
              <w:jc w:val="center"/>
              <w:rPr>
                <w:rFonts w:ascii="Arial" w:hAnsi="Arial" w:cs="Arial"/>
                <w:b/>
                <w:sz w:val="20"/>
                <w:szCs w:val="20"/>
              </w:rPr>
            </w:pPr>
            <w:r w:rsidRPr="007A6875">
              <w:rPr>
                <w:rFonts w:ascii="Arial" w:hAnsi="Arial" w:cs="Arial"/>
                <w:noProof/>
                <w:sz w:val="20"/>
                <w:szCs w:val="20"/>
              </w:rPr>
              <w:drawing>
                <wp:inline distT="0" distB="0" distL="0" distR="0">
                  <wp:extent cx="16459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rsidR="00A24D37" w:rsidRPr="00A24D37" w:rsidRDefault="00A24D37" w:rsidP="00A24D37">
            <w:pPr>
              <w:tabs>
                <w:tab w:val="left" w:pos="270"/>
              </w:tabs>
              <w:spacing w:before="120"/>
              <w:jc w:val="center"/>
              <w:rPr>
                <w:rFonts w:ascii="Arial" w:hAnsi="Arial" w:cs="Arial"/>
                <w:b/>
                <w:sz w:val="20"/>
                <w:szCs w:val="20"/>
              </w:rPr>
            </w:pPr>
            <w:r w:rsidRPr="00A24D37">
              <w:rPr>
                <w:rFonts w:ascii="Arial" w:hAnsi="Arial" w:cs="Arial"/>
                <w:b/>
                <w:sz w:val="20"/>
                <w:szCs w:val="20"/>
              </w:rPr>
              <w:t>Figure 2: Ms. Jameson with Wing Example</w:t>
            </w:r>
          </w:p>
        </w:tc>
      </w:tr>
    </w:tbl>
    <w:p w:rsidR="007A2D3E" w:rsidRPr="00A24D37" w:rsidRDefault="007A2D3E" w:rsidP="00A24D37">
      <w:pPr>
        <w:spacing w:after="0" w:line="240" w:lineRule="auto"/>
        <w:rPr>
          <w:rFonts w:ascii="Arial" w:hAnsi="Arial" w:cs="Arial"/>
          <w:sz w:val="20"/>
          <w:szCs w:val="20"/>
        </w:rPr>
      </w:pPr>
    </w:p>
    <w:p w:rsidR="009148A7" w:rsidRDefault="00A24D37" w:rsidP="00A24D37">
      <w:pPr>
        <w:tabs>
          <w:tab w:val="left" w:pos="270"/>
        </w:tabs>
        <w:spacing w:after="0" w:line="240" w:lineRule="auto"/>
        <w:rPr>
          <w:rFonts w:ascii="Arial" w:hAnsi="Arial" w:cs="Arial"/>
          <w:sz w:val="20"/>
          <w:szCs w:val="20"/>
        </w:rPr>
      </w:pPr>
      <w:r>
        <w:rPr>
          <w:rFonts w:ascii="Arial" w:hAnsi="Arial" w:cs="Arial"/>
          <w:sz w:val="20"/>
          <w:szCs w:val="20"/>
        </w:rPr>
        <w:tab/>
      </w:r>
      <w:r w:rsidR="009148A7" w:rsidRPr="007A6875">
        <w:rPr>
          <w:rFonts w:ascii="Arial" w:hAnsi="Arial" w:cs="Arial"/>
          <w:sz w:val="20"/>
          <w:szCs w:val="20"/>
        </w:rPr>
        <w:t>The discussion opened with the beginning of the Engineering Design Process – Identify and Define the task. Ms</w:t>
      </w:r>
      <w:r w:rsidR="007A2D3E">
        <w:rPr>
          <w:rFonts w:ascii="Arial" w:hAnsi="Arial" w:cs="Arial"/>
          <w:sz w:val="20"/>
          <w:szCs w:val="20"/>
        </w:rPr>
        <w:t>.</w:t>
      </w:r>
      <w:r w:rsidR="009148A7" w:rsidRPr="007A6875">
        <w:rPr>
          <w:rFonts w:ascii="Arial" w:hAnsi="Arial" w:cs="Arial"/>
          <w:sz w:val="20"/>
          <w:szCs w:val="20"/>
        </w:rPr>
        <w:t xml:space="preserve"> Jameson stated that this can be “tricky” at first and that teachers should gently and stealthily guided the students in an exploration of the Essential Question for the given problem. She reminded the group of teachers that the Essential Question needs to be open-ended and subject to many possible solutions. For her senior Capstone project, she guides the student toward the Essential Question “Which bio-inspired features allow a wing to carry the largest payload?”. The discussion with the RET teachers defined an Essential Question to be about</w:t>
      </w:r>
      <w:r w:rsidR="00F60B5B" w:rsidRPr="007A6875">
        <w:rPr>
          <w:rFonts w:ascii="Arial" w:hAnsi="Arial" w:cs="Arial"/>
          <w:sz w:val="20"/>
          <w:szCs w:val="20"/>
        </w:rPr>
        <w:t xml:space="preserve"> “What problem are we trying to solve?”</w:t>
      </w:r>
      <w:r w:rsidR="009148A7" w:rsidRPr="007A6875">
        <w:rPr>
          <w:rFonts w:ascii="Arial" w:hAnsi="Arial" w:cs="Arial"/>
          <w:sz w:val="20"/>
          <w:szCs w:val="20"/>
        </w:rPr>
        <w:t xml:space="preserve"> </w:t>
      </w:r>
      <w:r w:rsidR="00F60B5B" w:rsidRPr="007A6875">
        <w:rPr>
          <w:rFonts w:ascii="Arial" w:hAnsi="Arial" w:cs="Arial"/>
          <w:sz w:val="20"/>
          <w:szCs w:val="20"/>
        </w:rPr>
        <w:t>Further discussion introduced Guiding Questions as “What I (students) need to know or do?”. The Guiding Questions fold content into the process and helps students to beat the challenge that is the solution to the Essential Question.</w:t>
      </w:r>
    </w:p>
    <w:p w:rsidR="007A2D3E" w:rsidRPr="007A6875" w:rsidRDefault="007A2D3E" w:rsidP="00A24D37">
      <w:pPr>
        <w:tabs>
          <w:tab w:val="left" w:pos="270"/>
        </w:tabs>
        <w:spacing w:after="0" w:line="240" w:lineRule="auto"/>
        <w:rPr>
          <w:rFonts w:ascii="Arial" w:hAnsi="Arial" w:cs="Arial"/>
          <w:sz w:val="20"/>
          <w:szCs w:val="20"/>
        </w:rPr>
      </w:pPr>
    </w:p>
    <w:p w:rsidR="00F60B5B" w:rsidRDefault="00A24D37" w:rsidP="00A24D37">
      <w:pPr>
        <w:tabs>
          <w:tab w:val="left" w:pos="270"/>
        </w:tabs>
        <w:spacing w:after="0" w:line="240" w:lineRule="auto"/>
        <w:rPr>
          <w:rFonts w:ascii="Arial" w:hAnsi="Arial" w:cs="Arial"/>
          <w:sz w:val="20"/>
          <w:szCs w:val="20"/>
        </w:rPr>
      </w:pPr>
      <w:r>
        <w:rPr>
          <w:rFonts w:ascii="Arial" w:hAnsi="Arial" w:cs="Arial"/>
          <w:sz w:val="20"/>
          <w:szCs w:val="20"/>
        </w:rPr>
        <w:tab/>
      </w:r>
      <w:r w:rsidR="00F60B5B" w:rsidRPr="007A6875">
        <w:rPr>
          <w:rFonts w:ascii="Arial" w:hAnsi="Arial" w:cs="Arial"/>
          <w:sz w:val="20"/>
          <w:szCs w:val="20"/>
        </w:rPr>
        <w:t>In Ms</w:t>
      </w:r>
      <w:r w:rsidR="007A2D3E">
        <w:rPr>
          <w:rFonts w:ascii="Arial" w:hAnsi="Arial" w:cs="Arial"/>
          <w:sz w:val="20"/>
          <w:szCs w:val="20"/>
        </w:rPr>
        <w:t>.</w:t>
      </w:r>
      <w:r w:rsidR="00F60B5B" w:rsidRPr="007A6875">
        <w:rPr>
          <w:rFonts w:ascii="Arial" w:hAnsi="Arial" w:cs="Arial"/>
          <w:sz w:val="20"/>
          <w:szCs w:val="20"/>
        </w:rPr>
        <w:t xml:space="preserve"> Jameson’s wing design project, the students were challenged to build an airplane that would fly and carry the largest payload. The content was absorbed into the background of the </w:t>
      </w:r>
      <w:r w:rsidR="00E1339B">
        <w:rPr>
          <w:rFonts w:ascii="Arial" w:hAnsi="Arial" w:cs="Arial"/>
          <w:sz w:val="20"/>
          <w:szCs w:val="20"/>
        </w:rPr>
        <w:t>C</w:t>
      </w:r>
      <w:r w:rsidR="00E1339B" w:rsidRPr="007A6875">
        <w:rPr>
          <w:rFonts w:ascii="Arial" w:hAnsi="Arial" w:cs="Arial"/>
          <w:sz w:val="20"/>
          <w:szCs w:val="20"/>
        </w:rPr>
        <w:t xml:space="preserve">hallenge </w:t>
      </w:r>
      <w:r w:rsidR="00F60B5B" w:rsidRPr="007A6875">
        <w:rPr>
          <w:rFonts w:ascii="Arial" w:hAnsi="Arial" w:cs="Arial"/>
          <w:sz w:val="20"/>
          <w:szCs w:val="20"/>
        </w:rPr>
        <w:t xml:space="preserve">through the EDP steps of research and finding alternatives. The </w:t>
      </w:r>
      <w:r w:rsidR="00F60B5B" w:rsidRPr="007A6875">
        <w:rPr>
          <w:rFonts w:ascii="Arial" w:hAnsi="Arial" w:cs="Arial"/>
          <w:sz w:val="20"/>
          <w:szCs w:val="20"/>
        </w:rPr>
        <w:lastRenderedPageBreak/>
        <w:t>students were given a list of materials and a time frame in which to produce a model. Then all airplanes were tested.</w:t>
      </w:r>
    </w:p>
    <w:p w:rsidR="007A2D3E" w:rsidRPr="007A6875" w:rsidRDefault="007A2D3E" w:rsidP="00A24D37">
      <w:pPr>
        <w:tabs>
          <w:tab w:val="left" w:pos="270"/>
        </w:tabs>
        <w:spacing w:after="0" w:line="240" w:lineRule="auto"/>
        <w:rPr>
          <w:rFonts w:ascii="Arial" w:hAnsi="Arial" w:cs="Arial"/>
          <w:sz w:val="20"/>
          <w:szCs w:val="20"/>
        </w:rPr>
      </w:pPr>
    </w:p>
    <w:p w:rsidR="00FE5D1E" w:rsidRDefault="00697349" w:rsidP="00A24D37">
      <w:pPr>
        <w:tabs>
          <w:tab w:val="left" w:pos="270"/>
        </w:tabs>
        <w:spacing w:after="0" w:line="240" w:lineRule="auto"/>
        <w:rPr>
          <w:rFonts w:ascii="Arial" w:hAnsi="Arial" w:cs="Arial"/>
          <w:sz w:val="20"/>
          <w:szCs w:val="20"/>
        </w:rPr>
      </w:pPr>
      <w:r>
        <w:rPr>
          <w:rFonts w:ascii="Arial" w:hAnsi="Arial" w:cs="Arial"/>
          <w:sz w:val="20"/>
          <w:szCs w:val="20"/>
        </w:rPr>
        <w:tab/>
      </w:r>
      <w:r w:rsidR="00FE5D1E" w:rsidRPr="007A6875">
        <w:rPr>
          <w:rFonts w:ascii="Arial" w:hAnsi="Arial" w:cs="Arial"/>
          <w:sz w:val="20"/>
          <w:szCs w:val="20"/>
        </w:rPr>
        <w:t>Ms</w:t>
      </w:r>
      <w:r w:rsidR="007A2D3E">
        <w:rPr>
          <w:rFonts w:ascii="Arial" w:hAnsi="Arial" w:cs="Arial"/>
          <w:sz w:val="20"/>
          <w:szCs w:val="20"/>
        </w:rPr>
        <w:t>.</w:t>
      </w:r>
      <w:r w:rsidR="00FE5D1E" w:rsidRPr="007A6875">
        <w:rPr>
          <w:rFonts w:ascii="Arial" w:hAnsi="Arial" w:cs="Arial"/>
          <w:sz w:val="20"/>
          <w:szCs w:val="20"/>
        </w:rPr>
        <w:t xml:space="preserve"> Jameson also gave some general guidelines for meshing EDP with Challenge-Based Learning (</w:t>
      </w:r>
      <w:r w:rsidR="00FE5D1E" w:rsidRPr="00697349">
        <w:rPr>
          <w:rFonts w:ascii="Arial" w:hAnsi="Arial" w:cs="Arial"/>
          <w:b/>
          <w:sz w:val="20"/>
          <w:szCs w:val="20"/>
        </w:rPr>
        <w:t>CBL</w:t>
      </w:r>
      <w:r w:rsidR="00FE5D1E" w:rsidRPr="007A6875">
        <w:rPr>
          <w:rFonts w:ascii="Arial" w:hAnsi="Arial" w:cs="Arial"/>
          <w:sz w:val="20"/>
          <w:szCs w:val="20"/>
        </w:rPr>
        <w:t>). She mentioned limiting the number of refinements students are allowed to implement</w:t>
      </w:r>
      <w:r w:rsidR="00E1339B">
        <w:rPr>
          <w:rFonts w:ascii="Arial" w:hAnsi="Arial" w:cs="Arial"/>
          <w:sz w:val="20"/>
          <w:szCs w:val="20"/>
        </w:rPr>
        <w:t>. Refinement had to be based on content knowledge and not trial and error. In this way she distinguished between engineering and not just tinkering</w:t>
      </w:r>
      <w:r w:rsidR="00FE5D1E" w:rsidRPr="007A6875">
        <w:rPr>
          <w:rFonts w:ascii="Arial" w:hAnsi="Arial" w:cs="Arial"/>
          <w:sz w:val="20"/>
          <w:szCs w:val="20"/>
        </w:rPr>
        <w:t>. She also said that team members should have defined roles such as recorder, materials manager, and timekeeper. These roles help</w:t>
      </w:r>
      <w:r w:rsidR="00E1339B">
        <w:rPr>
          <w:rFonts w:ascii="Arial" w:hAnsi="Arial" w:cs="Arial"/>
          <w:sz w:val="20"/>
          <w:szCs w:val="20"/>
        </w:rPr>
        <w:t>ed</w:t>
      </w:r>
      <w:r w:rsidR="00FE5D1E" w:rsidRPr="007A6875">
        <w:rPr>
          <w:rFonts w:ascii="Arial" w:hAnsi="Arial" w:cs="Arial"/>
          <w:sz w:val="20"/>
          <w:szCs w:val="20"/>
        </w:rPr>
        <w:t xml:space="preserve"> minimize confusion in the classroom and </w:t>
      </w:r>
      <w:r w:rsidR="00E1339B" w:rsidRPr="007A6875">
        <w:rPr>
          <w:rFonts w:ascii="Arial" w:hAnsi="Arial" w:cs="Arial"/>
          <w:sz w:val="20"/>
          <w:szCs w:val="20"/>
        </w:rPr>
        <w:t>ma</w:t>
      </w:r>
      <w:r w:rsidR="00E1339B">
        <w:rPr>
          <w:rFonts w:ascii="Arial" w:hAnsi="Arial" w:cs="Arial"/>
          <w:sz w:val="20"/>
          <w:szCs w:val="20"/>
        </w:rPr>
        <w:t>de</w:t>
      </w:r>
      <w:r w:rsidR="00E1339B" w:rsidRPr="007A6875">
        <w:rPr>
          <w:rFonts w:ascii="Arial" w:hAnsi="Arial" w:cs="Arial"/>
          <w:sz w:val="20"/>
          <w:szCs w:val="20"/>
        </w:rPr>
        <w:t xml:space="preserve"> </w:t>
      </w:r>
      <w:r w:rsidR="00FE5D1E" w:rsidRPr="007A6875">
        <w:rPr>
          <w:rFonts w:ascii="Arial" w:hAnsi="Arial" w:cs="Arial"/>
          <w:sz w:val="20"/>
          <w:szCs w:val="20"/>
        </w:rPr>
        <w:t>each student accountable for portions of the work.</w:t>
      </w:r>
      <w:r w:rsidR="005E00BE" w:rsidRPr="007A6875">
        <w:rPr>
          <w:rFonts w:ascii="Arial" w:hAnsi="Arial" w:cs="Arial"/>
          <w:sz w:val="20"/>
          <w:szCs w:val="20"/>
        </w:rPr>
        <w:t xml:space="preserve"> She emphasized that communication within each team </w:t>
      </w:r>
      <w:r w:rsidR="00E1339B">
        <w:rPr>
          <w:rFonts w:ascii="Arial" w:hAnsi="Arial" w:cs="Arial"/>
          <w:sz w:val="20"/>
          <w:szCs w:val="20"/>
        </w:rPr>
        <w:t>wa</w:t>
      </w:r>
      <w:r w:rsidR="00E1339B" w:rsidRPr="007A6875">
        <w:rPr>
          <w:rFonts w:ascii="Arial" w:hAnsi="Arial" w:cs="Arial"/>
          <w:sz w:val="20"/>
          <w:szCs w:val="20"/>
        </w:rPr>
        <w:t xml:space="preserve">s </w:t>
      </w:r>
      <w:r w:rsidR="005E00BE" w:rsidRPr="007A6875">
        <w:rPr>
          <w:rFonts w:ascii="Arial" w:hAnsi="Arial" w:cs="Arial"/>
          <w:sz w:val="20"/>
          <w:szCs w:val="20"/>
        </w:rPr>
        <w:t>one of the most important skills in EDP and CBL.</w:t>
      </w:r>
    </w:p>
    <w:p w:rsidR="007A2D3E" w:rsidRPr="007A6875" w:rsidRDefault="007A2D3E" w:rsidP="00A24D37">
      <w:pPr>
        <w:tabs>
          <w:tab w:val="left" w:pos="270"/>
        </w:tabs>
        <w:spacing w:after="0" w:line="240" w:lineRule="auto"/>
        <w:rPr>
          <w:rFonts w:ascii="Arial" w:hAnsi="Arial" w:cs="Arial"/>
          <w:sz w:val="20"/>
          <w:szCs w:val="20"/>
        </w:rPr>
      </w:pPr>
    </w:p>
    <w:p w:rsidR="005E00BE" w:rsidRDefault="00697349" w:rsidP="00A24D37">
      <w:pPr>
        <w:tabs>
          <w:tab w:val="left" w:pos="270"/>
        </w:tabs>
        <w:spacing w:after="0" w:line="240" w:lineRule="auto"/>
        <w:rPr>
          <w:rFonts w:ascii="Arial" w:hAnsi="Arial" w:cs="Arial"/>
          <w:sz w:val="20"/>
          <w:szCs w:val="20"/>
        </w:rPr>
      </w:pPr>
      <w:r>
        <w:rPr>
          <w:rFonts w:ascii="Arial" w:hAnsi="Arial" w:cs="Arial"/>
          <w:sz w:val="20"/>
          <w:szCs w:val="20"/>
        </w:rPr>
        <w:tab/>
      </w:r>
      <w:r w:rsidR="005E00BE" w:rsidRPr="007A6875">
        <w:rPr>
          <w:rFonts w:ascii="Arial" w:hAnsi="Arial" w:cs="Arial"/>
          <w:sz w:val="20"/>
          <w:szCs w:val="20"/>
        </w:rPr>
        <w:t>The session concluded with discussion of some other projects that Ms</w:t>
      </w:r>
      <w:r w:rsidR="00B468AE">
        <w:rPr>
          <w:rFonts w:ascii="Arial" w:hAnsi="Arial" w:cs="Arial"/>
          <w:sz w:val="20"/>
          <w:szCs w:val="20"/>
        </w:rPr>
        <w:t>.</w:t>
      </w:r>
      <w:r w:rsidR="005E00BE" w:rsidRPr="007A6875">
        <w:rPr>
          <w:rFonts w:ascii="Arial" w:hAnsi="Arial" w:cs="Arial"/>
          <w:sz w:val="20"/>
          <w:szCs w:val="20"/>
        </w:rPr>
        <w:t xml:space="preserve"> Jameson used in class – one in particular involved the design and production of a hot or cold pack that could be used by school athletes. She provided materials and instructions for the RET teachers to make their own hot pack. </w:t>
      </w:r>
      <w:r w:rsidR="00D765A1" w:rsidRPr="00A24D37">
        <w:rPr>
          <w:rFonts w:ascii="Arial" w:hAnsi="Arial" w:cs="Arial"/>
          <w:b/>
          <w:sz w:val="20"/>
          <w:szCs w:val="20"/>
        </w:rPr>
        <w:t>Figure 3</w:t>
      </w:r>
      <w:r w:rsidR="00D765A1" w:rsidRPr="007A6875">
        <w:rPr>
          <w:rFonts w:ascii="Arial" w:hAnsi="Arial" w:cs="Arial"/>
          <w:sz w:val="20"/>
          <w:szCs w:val="20"/>
        </w:rPr>
        <w:t xml:space="preserve"> shows RET teachers gathering materials. Teachers designed their hot packs and then demonstrated them for each other and for Ms. Jameson. </w:t>
      </w:r>
      <w:r w:rsidR="007A6875" w:rsidRPr="007A6875">
        <w:rPr>
          <w:rFonts w:ascii="Arial" w:hAnsi="Arial" w:cs="Arial"/>
          <w:sz w:val="20"/>
          <w:szCs w:val="20"/>
        </w:rPr>
        <w:t>During the production stage of the session, Ms. Jameson talked to each team about their design and how they could use the activity as a model for their own classes</w:t>
      </w:r>
      <w:r w:rsidR="00B468AE">
        <w:rPr>
          <w:rFonts w:ascii="Arial" w:hAnsi="Arial" w:cs="Arial"/>
          <w:sz w:val="20"/>
          <w:szCs w:val="20"/>
        </w:rPr>
        <w:t xml:space="preserve"> (see </w:t>
      </w:r>
      <w:r w:rsidR="00B468AE" w:rsidRPr="00A24D37">
        <w:rPr>
          <w:rFonts w:ascii="Arial" w:hAnsi="Arial" w:cs="Arial"/>
          <w:b/>
          <w:sz w:val="20"/>
          <w:szCs w:val="20"/>
        </w:rPr>
        <w:t>Figure 4</w:t>
      </w:r>
      <w:r w:rsidR="00B468AE">
        <w:rPr>
          <w:rFonts w:ascii="Arial" w:hAnsi="Arial" w:cs="Arial"/>
          <w:sz w:val="20"/>
          <w:szCs w:val="20"/>
        </w:rPr>
        <w:t>)</w:t>
      </w:r>
      <w:r w:rsidR="007A6875" w:rsidRPr="007A6875">
        <w:rPr>
          <w:rFonts w:ascii="Arial" w:hAnsi="Arial" w:cs="Arial"/>
          <w:sz w:val="20"/>
          <w:szCs w:val="20"/>
        </w:rPr>
        <w:t>.</w:t>
      </w:r>
    </w:p>
    <w:p w:rsidR="00A24D37" w:rsidRDefault="00A24D37" w:rsidP="00A24D37">
      <w:pPr>
        <w:tabs>
          <w:tab w:val="left" w:pos="2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A24D37" w:rsidRPr="00A24D37" w:rsidTr="00697349">
        <w:tc>
          <w:tcPr>
            <w:tcW w:w="4788" w:type="dxa"/>
          </w:tcPr>
          <w:p w:rsidR="00A24D37" w:rsidRDefault="00A24D37" w:rsidP="00A24D37">
            <w:pPr>
              <w:tabs>
                <w:tab w:val="left" w:pos="270"/>
              </w:tabs>
              <w:jc w:val="center"/>
              <w:rPr>
                <w:rFonts w:ascii="Arial" w:hAnsi="Arial" w:cs="Arial"/>
                <w:b/>
                <w:sz w:val="20"/>
                <w:szCs w:val="20"/>
              </w:rPr>
            </w:pPr>
            <w:r w:rsidRPr="007A6875">
              <w:rPr>
                <w:rFonts w:ascii="Arial" w:hAnsi="Arial" w:cs="Arial"/>
                <w:noProof/>
                <w:sz w:val="20"/>
                <w:szCs w:val="20"/>
              </w:rPr>
              <w:drawing>
                <wp:inline distT="0" distB="0" distL="0" distR="0">
                  <wp:extent cx="2011680" cy="201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p>
          <w:p w:rsidR="00A24D37" w:rsidRPr="00A24D37" w:rsidRDefault="00A24D37" w:rsidP="00A24D37">
            <w:pPr>
              <w:tabs>
                <w:tab w:val="left" w:pos="270"/>
              </w:tabs>
              <w:spacing w:before="120"/>
              <w:jc w:val="center"/>
              <w:rPr>
                <w:rFonts w:ascii="Arial" w:hAnsi="Arial" w:cs="Arial"/>
                <w:b/>
                <w:sz w:val="20"/>
                <w:szCs w:val="20"/>
              </w:rPr>
            </w:pPr>
            <w:r w:rsidRPr="007A6875">
              <w:rPr>
                <w:rFonts w:ascii="Arial" w:hAnsi="Arial" w:cs="Arial"/>
                <w:b/>
                <w:sz w:val="20"/>
                <w:szCs w:val="20"/>
              </w:rPr>
              <w:t>Figure 3</w:t>
            </w:r>
            <w:r>
              <w:rPr>
                <w:rFonts w:ascii="Arial" w:hAnsi="Arial" w:cs="Arial"/>
                <w:b/>
                <w:sz w:val="20"/>
                <w:szCs w:val="20"/>
              </w:rPr>
              <w:t>:</w:t>
            </w:r>
            <w:r w:rsidRPr="007A6875">
              <w:rPr>
                <w:rFonts w:ascii="Arial" w:hAnsi="Arial" w:cs="Arial"/>
                <w:b/>
                <w:sz w:val="20"/>
                <w:szCs w:val="20"/>
              </w:rPr>
              <w:t xml:space="preserve"> RET </w:t>
            </w:r>
            <w:r>
              <w:rPr>
                <w:rFonts w:ascii="Arial" w:hAnsi="Arial" w:cs="Arial"/>
                <w:b/>
                <w:sz w:val="20"/>
                <w:szCs w:val="20"/>
              </w:rPr>
              <w:t>T</w:t>
            </w:r>
            <w:r w:rsidRPr="007A6875">
              <w:rPr>
                <w:rFonts w:ascii="Arial" w:hAnsi="Arial" w:cs="Arial"/>
                <w:b/>
                <w:sz w:val="20"/>
                <w:szCs w:val="20"/>
              </w:rPr>
              <w:t xml:space="preserve">eachers </w:t>
            </w:r>
            <w:r>
              <w:rPr>
                <w:rFonts w:ascii="Arial" w:hAnsi="Arial" w:cs="Arial"/>
                <w:b/>
                <w:sz w:val="20"/>
                <w:szCs w:val="20"/>
              </w:rPr>
              <w:t>M</w:t>
            </w:r>
            <w:r w:rsidRPr="007A6875">
              <w:rPr>
                <w:rFonts w:ascii="Arial" w:hAnsi="Arial" w:cs="Arial"/>
                <w:b/>
                <w:sz w:val="20"/>
                <w:szCs w:val="20"/>
              </w:rPr>
              <w:t xml:space="preserve">aking </w:t>
            </w:r>
            <w:r>
              <w:rPr>
                <w:rFonts w:ascii="Arial" w:hAnsi="Arial" w:cs="Arial"/>
                <w:b/>
                <w:sz w:val="20"/>
                <w:szCs w:val="20"/>
              </w:rPr>
              <w:t>H</w:t>
            </w:r>
            <w:r w:rsidRPr="007A6875">
              <w:rPr>
                <w:rFonts w:ascii="Arial" w:hAnsi="Arial" w:cs="Arial"/>
                <w:b/>
                <w:sz w:val="20"/>
                <w:szCs w:val="20"/>
              </w:rPr>
              <w:t xml:space="preserve">ot </w:t>
            </w:r>
            <w:r>
              <w:rPr>
                <w:rFonts w:ascii="Arial" w:hAnsi="Arial" w:cs="Arial"/>
                <w:b/>
                <w:sz w:val="20"/>
                <w:szCs w:val="20"/>
              </w:rPr>
              <w:t>P</w:t>
            </w:r>
            <w:r w:rsidRPr="007A6875">
              <w:rPr>
                <w:rFonts w:ascii="Arial" w:hAnsi="Arial" w:cs="Arial"/>
                <w:b/>
                <w:sz w:val="20"/>
                <w:szCs w:val="20"/>
              </w:rPr>
              <w:t>acks</w:t>
            </w:r>
          </w:p>
        </w:tc>
        <w:tc>
          <w:tcPr>
            <w:tcW w:w="4788" w:type="dxa"/>
          </w:tcPr>
          <w:p w:rsidR="00A24D37" w:rsidRDefault="00A24D37" w:rsidP="00A24D37">
            <w:pPr>
              <w:tabs>
                <w:tab w:val="left" w:pos="270"/>
              </w:tabs>
              <w:jc w:val="center"/>
              <w:rPr>
                <w:rFonts w:ascii="Arial" w:hAnsi="Arial" w:cs="Arial"/>
                <w:b/>
                <w:sz w:val="20"/>
                <w:szCs w:val="20"/>
              </w:rPr>
            </w:pPr>
            <w:r w:rsidRPr="007A6875">
              <w:rPr>
                <w:rFonts w:ascii="Arial" w:hAnsi="Arial" w:cs="Arial"/>
                <w:noProof/>
                <w:sz w:val="20"/>
                <w:szCs w:val="20"/>
              </w:rPr>
              <w:drawing>
                <wp:inline distT="0" distB="0" distL="0" distR="0">
                  <wp:extent cx="2011680" cy="201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p>
          <w:p w:rsidR="00A24D37" w:rsidRPr="00697349" w:rsidRDefault="00697349" w:rsidP="00697349">
            <w:pPr>
              <w:tabs>
                <w:tab w:val="left" w:pos="270"/>
              </w:tabs>
              <w:spacing w:before="120"/>
              <w:jc w:val="center"/>
              <w:rPr>
                <w:rFonts w:ascii="Arial" w:hAnsi="Arial" w:cs="Arial"/>
                <w:b/>
                <w:sz w:val="20"/>
                <w:szCs w:val="20"/>
              </w:rPr>
            </w:pPr>
            <w:r w:rsidRPr="00697349">
              <w:rPr>
                <w:rFonts w:ascii="Arial" w:hAnsi="Arial" w:cs="Arial"/>
                <w:b/>
                <w:sz w:val="20"/>
                <w:szCs w:val="20"/>
              </w:rPr>
              <w:t>Figure 4: Ms. Jameson Talking with a Team About their Design</w:t>
            </w:r>
          </w:p>
        </w:tc>
      </w:tr>
    </w:tbl>
    <w:p w:rsidR="00A24D37" w:rsidRPr="00A24D37" w:rsidRDefault="00A24D37" w:rsidP="00697349">
      <w:pPr>
        <w:tabs>
          <w:tab w:val="left" w:pos="270"/>
        </w:tabs>
        <w:spacing w:after="0" w:line="240" w:lineRule="auto"/>
        <w:rPr>
          <w:rFonts w:ascii="Arial" w:hAnsi="Arial" w:cs="Arial"/>
          <w:b/>
          <w:sz w:val="20"/>
          <w:szCs w:val="20"/>
        </w:rPr>
      </w:pPr>
    </w:p>
    <w:p w:rsidR="00F60B5B" w:rsidRPr="00B468AE" w:rsidRDefault="00697349" w:rsidP="00A24D37">
      <w:pPr>
        <w:tabs>
          <w:tab w:val="left" w:pos="270"/>
        </w:tabs>
        <w:spacing w:after="0" w:line="240" w:lineRule="auto"/>
        <w:rPr>
          <w:rFonts w:ascii="Arial" w:hAnsi="Arial" w:cs="Arial"/>
          <w:b/>
          <w:sz w:val="20"/>
          <w:szCs w:val="20"/>
        </w:rPr>
      </w:pPr>
      <w:r>
        <w:rPr>
          <w:rFonts w:ascii="Arial" w:hAnsi="Arial" w:cs="Arial"/>
          <w:sz w:val="20"/>
          <w:szCs w:val="20"/>
        </w:rPr>
        <w:tab/>
      </w:r>
      <w:r w:rsidR="00B468AE">
        <w:rPr>
          <w:rFonts w:ascii="Arial" w:hAnsi="Arial" w:cs="Arial"/>
          <w:sz w:val="20"/>
          <w:szCs w:val="20"/>
        </w:rPr>
        <w:t xml:space="preserve">The RET teachers gained practical knowledge of the process of integrating EDP with CBL through a </w:t>
      </w:r>
      <w:r w:rsidR="00E1339B">
        <w:rPr>
          <w:rFonts w:ascii="Arial" w:hAnsi="Arial" w:cs="Arial"/>
          <w:sz w:val="20"/>
          <w:szCs w:val="20"/>
        </w:rPr>
        <w:t>PowerPoint</w:t>
      </w:r>
      <w:r w:rsidR="00B468AE">
        <w:rPr>
          <w:rFonts w:ascii="Arial" w:hAnsi="Arial" w:cs="Arial"/>
          <w:sz w:val="20"/>
          <w:szCs w:val="20"/>
        </w:rPr>
        <w:t xml:space="preserve">, group discussion, and hands-on activity. </w:t>
      </w:r>
      <w:r w:rsidR="00736658">
        <w:rPr>
          <w:rFonts w:ascii="Arial" w:hAnsi="Arial" w:cs="Arial"/>
          <w:sz w:val="20"/>
          <w:szCs w:val="20"/>
        </w:rPr>
        <w:t>The combination of presentation by Amy Jameson further prepared the teachers to begin work on their own units.</w:t>
      </w:r>
    </w:p>
    <w:sectPr w:rsidR="00F60B5B" w:rsidRPr="00B468AE" w:rsidSect="000D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A8"/>
    <w:rsid w:val="00004012"/>
    <w:rsid w:val="00046D6F"/>
    <w:rsid w:val="000D2DAF"/>
    <w:rsid w:val="00145DDD"/>
    <w:rsid w:val="001A201F"/>
    <w:rsid w:val="005111F8"/>
    <w:rsid w:val="005B2DA8"/>
    <w:rsid w:val="005E00BE"/>
    <w:rsid w:val="00697349"/>
    <w:rsid w:val="00736658"/>
    <w:rsid w:val="007A2D3E"/>
    <w:rsid w:val="007A6875"/>
    <w:rsid w:val="009148A7"/>
    <w:rsid w:val="00946A47"/>
    <w:rsid w:val="00A24D37"/>
    <w:rsid w:val="00A80F4F"/>
    <w:rsid w:val="00B468AE"/>
    <w:rsid w:val="00B502A6"/>
    <w:rsid w:val="00D2589D"/>
    <w:rsid w:val="00D765A1"/>
    <w:rsid w:val="00E1339B"/>
    <w:rsid w:val="00F60B5B"/>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E5B80-9F46-41C6-83D5-21C6A853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DDD"/>
    <w:rPr>
      <w:rFonts w:ascii="Tahoma" w:hAnsi="Tahoma" w:cs="Tahoma"/>
      <w:sz w:val="16"/>
      <w:szCs w:val="16"/>
    </w:rPr>
  </w:style>
  <w:style w:type="character" w:styleId="CommentReference">
    <w:name w:val="annotation reference"/>
    <w:basedOn w:val="DefaultParagraphFont"/>
    <w:uiPriority w:val="99"/>
    <w:semiHidden/>
    <w:unhideWhenUsed/>
    <w:rsid w:val="00E1339B"/>
    <w:rPr>
      <w:sz w:val="16"/>
      <w:szCs w:val="16"/>
    </w:rPr>
  </w:style>
  <w:style w:type="paragraph" w:styleId="CommentText">
    <w:name w:val="annotation text"/>
    <w:basedOn w:val="Normal"/>
    <w:link w:val="CommentTextChar"/>
    <w:uiPriority w:val="99"/>
    <w:semiHidden/>
    <w:unhideWhenUsed/>
    <w:rsid w:val="00E1339B"/>
    <w:pPr>
      <w:spacing w:line="240" w:lineRule="auto"/>
    </w:pPr>
    <w:rPr>
      <w:sz w:val="20"/>
      <w:szCs w:val="20"/>
    </w:rPr>
  </w:style>
  <w:style w:type="character" w:customStyle="1" w:styleId="CommentTextChar">
    <w:name w:val="Comment Text Char"/>
    <w:basedOn w:val="DefaultParagraphFont"/>
    <w:link w:val="CommentText"/>
    <w:uiPriority w:val="99"/>
    <w:semiHidden/>
    <w:rsid w:val="00E1339B"/>
    <w:rPr>
      <w:sz w:val="20"/>
      <w:szCs w:val="20"/>
    </w:rPr>
  </w:style>
  <w:style w:type="paragraph" w:styleId="CommentSubject">
    <w:name w:val="annotation subject"/>
    <w:basedOn w:val="CommentText"/>
    <w:next w:val="CommentText"/>
    <w:link w:val="CommentSubjectChar"/>
    <w:uiPriority w:val="99"/>
    <w:semiHidden/>
    <w:unhideWhenUsed/>
    <w:rsid w:val="00E1339B"/>
    <w:rPr>
      <w:b/>
      <w:bCs/>
    </w:rPr>
  </w:style>
  <w:style w:type="character" w:customStyle="1" w:styleId="CommentSubjectChar">
    <w:name w:val="Comment Subject Char"/>
    <w:basedOn w:val="CommentTextChar"/>
    <w:link w:val="CommentSubject"/>
    <w:uiPriority w:val="99"/>
    <w:semiHidden/>
    <w:rsid w:val="00E1339B"/>
    <w:rPr>
      <w:b/>
      <w:bCs/>
      <w:sz w:val="20"/>
      <w:szCs w:val="20"/>
    </w:rPr>
  </w:style>
  <w:style w:type="table" w:styleId="TableGrid">
    <w:name w:val="Table Grid"/>
    <w:basedOn w:val="TableNormal"/>
    <w:uiPriority w:val="59"/>
    <w:rsid w:val="00A2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CEEMS</cp:lastModifiedBy>
  <cp:revision>2</cp:revision>
  <dcterms:created xsi:type="dcterms:W3CDTF">2018-06-21T13:27:00Z</dcterms:created>
  <dcterms:modified xsi:type="dcterms:W3CDTF">2018-06-21T13:27:00Z</dcterms:modified>
</cp:coreProperties>
</file>